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CC" w:rsidRPr="00473565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 xml:space="preserve">UPUTE ZA PROVEDBU DRŽAVNOG NATJECANJA 2018. GODINE </w:t>
      </w:r>
    </w:p>
    <w:p w:rsidR="00793ACC" w:rsidRPr="00473565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 xml:space="preserve">U OBRAZOVNOM SEKTORU POLJOPRIVREDA, </w:t>
      </w:r>
    </w:p>
    <w:p w:rsidR="00793ACC" w:rsidRPr="00473565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 xml:space="preserve">PREHRANA I VETERINA, </w:t>
      </w:r>
    </w:p>
    <w:p w:rsidR="00793ACC" w:rsidRPr="00473565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93ACC" w:rsidRPr="00473565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 xml:space="preserve">U NATJECATELJSKOJ DISCIPLINI </w:t>
      </w:r>
    </w:p>
    <w:p w:rsidR="00793ACC" w:rsidRPr="00473565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93ACC" w:rsidRPr="00473565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r w:rsidRPr="00473565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VETERINARSKI TEHNIČAR</w:t>
      </w:r>
    </w:p>
    <w:p w:rsidR="00793ACC" w:rsidRPr="00473565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93ACC" w:rsidRPr="00473565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750FF" w:rsidRPr="00473565" w:rsidRDefault="007750F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> </w:t>
      </w:r>
    </w:p>
    <w:p w:rsidR="00793ACC" w:rsidRPr="00473565" w:rsidRDefault="007750F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> </w:t>
      </w:r>
    </w:p>
    <w:p w:rsidR="007750FF" w:rsidRPr="00473565" w:rsidRDefault="00D17542" w:rsidP="0071364F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Poštovani, </w:t>
      </w:r>
    </w:p>
    <w:p w:rsidR="00723173" w:rsidRPr="00473565" w:rsidRDefault="0072317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D17542" w:rsidRPr="00473565" w:rsidRDefault="00D17542" w:rsidP="0071364F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Cs/>
          <w:sz w:val="28"/>
          <w:szCs w:val="28"/>
          <w:lang w:eastAsia="hr-HR"/>
        </w:rPr>
        <w:t>u</w:t>
      </w:r>
      <w:r w:rsidR="00382DD9"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 tijeku su pripreme za D</w:t>
      </w:r>
      <w:r w:rsidRPr="00473565">
        <w:rPr>
          <w:rFonts w:eastAsia="Times New Roman" w:cstheme="minorHAnsi"/>
          <w:bCs/>
          <w:sz w:val="28"/>
          <w:szCs w:val="28"/>
          <w:lang w:eastAsia="hr-HR"/>
        </w:rPr>
        <w:t>ržavno natjecanje u obrazovnom sektoru poljoprivreda, prehrana i veterina u škol</w:t>
      </w:r>
      <w:r w:rsidR="00D17157">
        <w:rPr>
          <w:rFonts w:eastAsia="Times New Roman" w:cstheme="minorHAnsi"/>
          <w:bCs/>
          <w:sz w:val="28"/>
          <w:szCs w:val="28"/>
          <w:lang w:eastAsia="hr-HR"/>
        </w:rPr>
        <w:t>skoj godini 2017./2018., stoga V</w:t>
      </w:r>
      <w:r w:rsidRPr="00473565">
        <w:rPr>
          <w:rFonts w:eastAsia="Times New Roman" w:cstheme="minorHAnsi"/>
          <w:bCs/>
          <w:sz w:val="28"/>
          <w:szCs w:val="28"/>
          <w:lang w:eastAsia="hr-HR"/>
        </w:rPr>
        <w:t>am dostavljamo upute za pripremu natjecatelja.</w:t>
      </w:r>
    </w:p>
    <w:p w:rsidR="00D17542" w:rsidRPr="00473565" w:rsidRDefault="00D175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793ACC" w:rsidRPr="00473565" w:rsidRDefault="00793AC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D17542" w:rsidRPr="00473565" w:rsidRDefault="00D17542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>UPUTE ZA PROVEDBU DRŽAVNIH NATJECANJA</w:t>
      </w:r>
    </w:p>
    <w:p w:rsidR="00D17542" w:rsidRPr="00473565" w:rsidRDefault="00D175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793ACC" w:rsidRPr="00473565" w:rsidRDefault="00793AC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D17542" w:rsidRPr="00473565" w:rsidRDefault="00D17542" w:rsidP="0071364F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Državno natjecanje se provodi u skladu s </w:t>
      </w: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>Uputama</w:t>
      </w:r>
      <w:r w:rsidR="00D66775"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 za provedbu smotri radova i natjecanja učenika i uče</w:t>
      </w:r>
      <w:r w:rsidR="00793ACC" w:rsidRPr="00473565">
        <w:rPr>
          <w:rFonts w:eastAsia="Times New Roman" w:cstheme="minorHAnsi"/>
          <w:bCs/>
          <w:sz w:val="28"/>
          <w:szCs w:val="28"/>
          <w:lang w:eastAsia="hr-HR"/>
        </w:rPr>
        <w:t>nica srednjih škola Republike Hr</w:t>
      </w:r>
      <w:r w:rsidR="00D66775"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vatske u strukovnim disciplinama u 2018. godini i </w:t>
      </w:r>
      <w:proofErr w:type="spellStart"/>
      <w:r w:rsidR="00D66775" w:rsidRPr="00473565">
        <w:rPr>
          <w:rFonts w:eastAsia="Times New Roman" w:cstheme="minorHAnsi"/>
          <w:b/>
          <w:bCs/>
          <w:sz w:val="28"/>
          <w:szCs w:val="28"/>
          <w:lang w:eastAsia="hr-HR"/>
        </w:rPr>
        <w:t>Vremenikom</w:t>
      </w:r>
      <w:proofErr w:type="spellEnd"/>
      <w:r w:rsidR="00D66775"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 smotri radova i natjecanja učenika i učenica srednjih škola Republike Hrvatske</w:t>
      </w:r>
      <w:r w:rsidR="00D2222D"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 u strukovnim disciplinama u 2017./2018. godini Agencije za strukovno obrazovanje i obrazovanje odraslih te Uputama po natjecateljskim disciplinama.</w:t>
      </w:r>
    </w:p>
    <w:p w:rsidR="00D2222D" w:rsidRPr="00473565" w:rsidRDefault="00D2222D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D2222D" w:rsidRPr="00473565" w:rsidRDefault="00D2222D" w:rsidP="0071364F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>Državno povjerenstvo</w:t>
      </w:r>
      <w:r w:rsidR="00382DD9"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 imenuje Agencija za strukovno obrazovanje i obrazovanje odraslih. Povjerenstvo izrađuje Upute i osmišljava zadatak za državno natjecanje kao i elemente i kriterije vrjednovanja.</w:t>
      </w:r>
    </w:p>
    <w:p w:rsidR="00382DD9" w:rsidRPr="00473565" w:rsidRDefault="00382DD9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382DD9" w:rsidRDefault="00382DD9" w:rsidP="0071364F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Škola domaćin Državnog natjecanja </w:t>
      </w:r>
      <w:r w:rsidR="00793ACC"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u disciplini Veterinarski tehničar </w:t>
      </w:r>
      <w:r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je </w:t>
      </w:r>
      <w:r w:rsidR="00793ACC" w:rsidRPr="00473565">
        <w:rPr>
          <w:rFonts w:eastAsia="Times New Roman" w:cstheme="minorHAnsi"/>
          <w:b/>
          <w:bCs/>
          <w:sz w:val="28"/>
          <w:szCs w:val="28"/>
          <w:lang w:eastAsia="hr-HR"/>
        </w:rPr>
        <w:t>Srednja škola „</w:t>
      </w:r>
      <w:proofErr w:type="spellStart"/>
      <w:r w:rsidR="00793ACC" w:rsidRPr="00473565">
        <w:rPr>
          <w:rFonts w:eastAsia="Times New Roman" w:cstheme="minorHAnsi"/>
          <w:b/>
          <w:bCs/>
          <w:sz w:val="28"/>
          <w:szCs w:val="28"/>
          <w:lang w:eastAsia="hr-HR"/>
        </w:rPr>
        <w:t>Arboretum</w:t>
      </w:r>
      <w:proofErr w:type="spellEnd"/>
      <w:r w:rsidR="00793ACC" w:rsidRPr="00473565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Opeka“, </w:t>
      </w:r>
      <w:proofErr w:type="spellStart"/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>Marčan</w:t>
      </w:r>
      <w:proofErr w:type="spellEnd"/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>.</w:t>
      </w:r>
    </w:p>
    <w:p w:rsidR="00D17157" w:rsidRPr="00473565" w:rsidRDefault="00D17157" w:rsidP="0071364F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23173" w:rsidRPr="00473565" w:rsidRDefault="0072317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382DD9" w:rsidRDefault="00382DD9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Cs/>
          <w:sz w:val="28"/>
          <w:szCs w:val="28"/>
          <w:lang w:eastAsia="hr-HR"/>
        </w:rPr>
        <w:t>Nat</w:t>
      </w:r>
      <w:r w:rsidR="00793ACC"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jecanje će se održati </w:t>
      </w:r>
      <w:r w:rsidR="00793ACC" w:rsidRPr="00473565">
        <w:rPr>
          <w:rFonts w:eastAsia="Times New Roman" w:cstheme="minorHAnsi"/>
          <w:b/>
          <w:bCs/>
          <w:sz w:val="28"/>
          <w:szCs w:val="28"/>
          <w:lang w:eastAsia="hr-HR"/>
        </w:rPr>
        <w:t>26. i 27.</w:t>
      </w: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>travnja</w:t>
      </w:r>
      <w:r w:rsidR="00793ACC" w:rsidRPr="00473565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>2018.</w:t>
      </w:r>
    </w:p>
    <w:p w:rsidR="00D17157" w:rsidRPr="00473565" w:rsidRDefault="00D17157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23173" w:rsidRPr="00473565" w:rsidRDefault="0072317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793ACC" w:rsidRPr="00473565" w:rsidRDefault="00793AC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Tema natjecanja: </w:t>
      </w:r>
      <w:r w:rsidRPr="00473565">
        <w:rPr>
          <w:rFonts w:eastAsia="Times New Roman" w:cstheme="minorHAnsi"/>
          <w:b/>
          <w:bCs/>
          <w:sz w:val="28"/>
          <w:szCs w:val="28"/>
          <w:lang w:eastAsia="hr-HR"/>
        </w:rPr>
        <w:t>PČELARSTVO</w:t>
      </w:r>
    </w:p>
    <w:p w:rsidR="00615747" w:rsidRPr="00473565" w:rsidRDefault="005C0942" w:rsidP="0071364F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Cs/>
          <w:sz w:val="28"/>
          <w:szCs w:val="28"/>
          <w:lang w:eastAsia="hr-HR"/>
        </w:rPr>
        <w:lastRenderedPageBreak/>
        <w:t>Novo u odnosu na dosadašnja D</w:t>
      </w:r>
      <w:r w:rsidR="00382DD9" w:rsidRPr="00473565">
        <w:rPr>
          <w:rFonts w:eastAsia="Times New Roman" w:cstheme="minorHAnsi"/>
          <w:bCs/>
          <w:sz w:val="28"/>
          <w:szCs w:val="28"/>
          <w:lang w:eastAsia="hr-HR"/>
        </w:rPr>
        <w:t>ržavna natjecanja</w:t>
      </w:r>
      <w:r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 </w:t>
      </w:r>
      <w:r w:rsidR="00382DD9" w:rsidRPr="00473565">
        <w:rPr>
          <w:rFonts w:eastAsia="Times New Roman" w:cstheme="minorHAnsi"/>
          <w:bCs/>
          <w:sz w:val="28"/>
          <w:szCs w:val="28"/>
          <w:lang w:eastAsia="hr-HR"/>
        </w:rPr>
        <w:t>u svim natjecateljskim</w:t>
      </w:r>
      <w:r w:rsidR="00793ACC"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 disciplinama </w:t>
      </w:r>
      <w:r w:rsidR="00615747" w:rsidRPr="00473565">
        <w:rPr>
          <w:rFonts w:eastAsia="Times New Roman" w:cstheme="minorHAnsi"/>
          <w:bCs/>
          <w:sz w:val="28"/>
          <w:szCs w:val="28"/>
          <w:lang w:eastAsia="hr-HR"/>
        </w:rPr>
        <w:t>je da se učenici natječu samo u praktičnom zadatku, koji je kompleksniji i sadrži više elemenata negoli prijašnjih godina.</w:t>
      </w:r>
    </w:p>
    <w:p w:rsidR="00615747" w:rsidRPr="00473565" w:rsidRDefault="00615747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615747" w:rsidRPr="00473565" w:rsidRDefault="00793ACC" w:rsidP="0071364F">
      <w:pPr>
        <w:pStyle w:val="Odlomakpopisa"/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- </w:t>
      </w:r>
      <w:r w:rsidR="00615747" w:rsidRPr="00473565">
        <w:rPr>
          <w:rFonts w:eastAsia="Times New Roman" w:cstheme="minorHAnsi"/>
          <w:bCs/>
          <w:sz w:val="28"/>
          <w:szCs w:val="28"/>
          <w:lang w:eastAsia="hr-HR"/>
        </w:rPr>
        <w:t>Ove godine učenici neće rješavati pisani zadatak – test znanja.</w:t>
      </w:r>
    </w:p>
    <w:p w:rsidR="00615747" w:rsidRPr="00473565" w:rsidRDefault="00615747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615747" w:rsidRPr="00473565" w:rsidRDefault="00793ACC" w:rsidP="0071364F">
      <w:pPr>
        <w:pStyle w:val="Odlomakpopis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473565">
        <w:rPr>
          <w:rFonts w:eastAsia="Times New Roman" w:cstheme="minorHAnsi"/>
          <w:bCs/>
          <w:sz w:val="28"/>
          <w:szCs w:val="28"/>
          <w:lang w:eastAsia="hr-HR"/>
        </w:rPr>
        <w:t xml:space="preserve">- </w:t>
      </w:r>
      <w:r w:rsidR="00615747" w:rsidRPr="00473565">
        <w:rPr>
          <w:rFonts w:eastAsia="Times New Roman" w:cstheme="minorHAnsi"/>
          <w:bCs/>
          <w:sz w:val="28"/>
          <w:szCs w:val="28"/>
          <w:lang w:eastAsia="hr-HR"/>
        </w:rPr>
        <w:t>U suradnji sa svojim mentorom, tijekom priprema u svojoj školi natjecatelji trebaju izraditi projektni zadatak koji podrazumijeva</w:t>
      </w:r>
      <w:r w:rsidR="00615747" w:rsidRPr="00473565">
        <w:rPr>
          <w:rFonts w:eastAsia="Times New Roman" w:cstheme="minorHAnsi"/>
          <w:sz w:val="28"/>
          <w:szCs w:val="28"/>
          <w:lang w:eastAsia="hr-HR"/>
        </w:rPr>
        <w:t xml:space="preserve"> pripremu za natjecanje (rad mentora s učenikom) te </w:t>
      </w:r>
      <w:r w:rsidR="00473565">
        <w:rPr>
          <w:rFonts w:eastAsia="Times New Roman" w:cstheme="minorHAnsi"/>
          <w:sz w:val="28"/>
          <w:szCs w:val="28"/>
          <w:lang w:eastAsia="hr-HR"/>
        </w:rPr>
        <w:t xml:space="preserve">izradu </w:t>
      </w:r>
      <w:r w:rsidR="00473565">
        <w:rPr>
          <w:rFonts w:eastAsia="Times New Roman" w:cstheme="minorHAnsi"/>
          <w:sz w:val="28"/>
          <w:szCs w:val="28"/>
        </w:rPr>
        <w:t>Power-</w:t>
      </w:r>
      <w:proofErr w:type="spellStart"/>
      <w:r w:rsidR="00473565">
        <w:rPr>
          <w:rFonts w:eastAsia="Times New Roman" w:cstheme="minorHAnsi"/>
          <w:sz w:val="28"/>
          <w:szCs w:val="28"/>
        </w:rPr>
        <w:t>Point</w:t>
      </w:r>
      <w:proofErr w:type="spellEnd"/>
      <w:r w:rsidR="00473565">
        <w:rPr>
          <w:rFonts w:eastAsia="Times New Roman" w:cstheme="minorHAnsi"/>
          <w:sz w:val="28"/>
          <w:szCs w:val="28"/>
        </w:rPr>
        <w:t xml:space="preserve"> prezentacije na temu natjecanja.</w:t>
      </w:r>
    </w:p>
    <w:p w:rsidR="00615747" w:rsidRPr="00473565" w:rsidRDefault="00615747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</w:rPr>
      </w:pPr>
    </w:p>
    <w:p w:rsidR="006125D5" w:rsidRPr="00473565" w:rsidRDefault="006125D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73565">
        <w:rPr>
          <w:rFonts w:eastAsia="Times New Roman" w:cstheme="minorHAnsi"/>
          <w:sz w:val="28"/>
          <w:szCs w:val="28"/>
        </w:rPr>
        <w:t>Na ovaj način želimo i dalje promicati izvrsnost u području razvoja vještina i kompetencija, podizati svijest o važnosti izvrsnosti i visoke kvalitete strukovnog obrazovanja.</w:t>
      </w:r>
    </w:p>
    <w:p w:rsidR="006125D5" w:rsidRPr="00473565" w:rsidRDefault="005A7C2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Stoga Vam</w:t>
      </w:r>
      <w:r w:rsidR="006125D5" w:rsidRPr="00473565">
        <w:rPr>
          <w:rFonts w:eastAsia="Times New Roman" w:cstheme="minorHAnsi"/>
          <w:sz w:val="28"/>
          <w:szCs w:val="28"/>
        </w:rPr>
        <w:t xml:space="preserve"> u daljnjem tekstu, a radi što bolje pripreme </w:t>
      </w:r>
      <w:r w:rsidR="00473565">
        <w:rPr>
          <w:rFonts w:eastAsia="Times New Roman" w:cstheme="minorHAnsi"/>
          <w:sz w:val="28"/>
          <w:szCs w:val="28"/>
        </w:rPr>
        <w:t>navodimo zadatke koji će se zahtijevati od natjecatelja:</w:t>
      </w:r>
    </w:p>
    <w:p w:rsidR="006125D5" w:rsidRPr="00473565" w:rsidRDefault="006125D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6125D5" w:rsidRPr="00473565" w:rsidRDefault="006125D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73565">
        <w:rPr>
          <w:rFonts w:eastAsia="Times New Roman" w:cstheme="minorHAnsi"/>
          <w:sz w:val="28"/>
          <w:szCs w:val="28"/>
        </w:rPr>
        <w:t>Na Državnom natjecanju očekujemo:</w:t>
      </w:r>
    </w:p>
    <w:p w:rsidR="006125D5" w:rsidRPr="00473565" w:rsidRDefault="006125D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Default="006125D5" w:rsidP="00874F80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73565">
        <w:rPr>
          <w:rFonts w:eastAsia="Times New Roman" w:cstheme="minorHAnsi"/>
          <w:sz w:val="28"/>
          <w:szCs w:val="28"/>
        </w:rPr>
        <w:t xml:space="preserve">Kratko predstavljanje učenika (natjecatelja) </w:t>
      </w:r>
      <w:r w:rsidR="000F62C9">
        <w:rPr>
          <w:rFonts w:eastAsia="Times New Roman" w:cstheme="minorHAnsi"/>
          <w:sz w:val="28"/>
          <w:szCs w:val="28"/>
        </w:rPr>
        <w:t xml:space="preserve">na </w:t>
      </w:r>
      <w:r w:rsidR="00874F80" w:rsidRPr="00874F80">
        <w:rPr>
          <w:rFonts w:eastAsia="Times New Roman" w:cstheme="minorHAnsi"/>
          <w:sz w:val="28"/>
          <w:szCs w:val="28"/>
        </w:rPr>
        <w:t>stranom jeziku kojega</w:t>
      </w:r>
      <w:r w:rsidR="000F62C9">
        <w:rPr>
          <w:rFonts w:eastAsia="Times New Roman" w:cstheme="minorHAnsi"/>
          <w:sz w:val="28"/>
          <w:szCs w:val="28"/>
        </w:rPr>
        <w:t xml:space="preserve"> uče </w:t>
      </w:r>
      <w:r w:rsidR="00874F80" w:rsidRPr="00874F80">
        <w:rPr>
          <w:rFonts w:eastAsia="Times New Roman" w:cstheme="minorHAnsi"/>
          <w:sz w:val="28"/>
          <w:szCs w:val="28"/>
        </w:rPr>
        <w:t xml:space="preserve"> </w:t>
      </w:r>
      <w:r w:rsidR="000F62C9">
        <w:rPr>
          <w:rFonts w:eastAsia="Times New Roman" w:cstheme="minorHAnsi"/>
          <w:sz w:val="28"/>
          <w:szCs w:val="28"/>
        </w:rPr>
        <w:t>ili</w:t>
      </w:r>
      <w:r w:rsidR="00874F80">
        <w:rPr>
          <w:rFonts w:eastAsia="Times New Roman" w:cstheme="minorHAnsi"/>
          <w:sz w:val="28"/>
          <w:szCs w:val="28"/>
        </w:rPr>
        <w:t xml:space="preserve"> na hrvatskom</w:t>
      </w:r>
      <w:r w:rsidRPr="00473565">
        <w:rPr>
          <w:rFonts w:eastAsia="Times New Roman" w:cstheme="minorHAnsi"/>
          <w:sz w:val="28"/>
          <w:szCs w:val="28"/>
        </w:rPr>
        <w:t xml:space="preserve">. Od učenika se očekuje da na hrvatskom ili stranom jeziku (engleskom ili njemačkom) </w:t>
      </w:r>
      <w:r w:rsidR="0071430C" w:rsidRPr="00473565">
        <w:rPr>
          <w:rFonts w:eastAsia="Times New Roman" w:cstheme="minorHAnsi"/>
          <w:sz w:val="28"/>
          <w:szCs w:val="28"/>
        </w:rPr>
        <w:t xml:space="preserve">predstavi sebe, iznese temu svoga praktičnog zadatka, od kuda dolazi i slično. Navedeno može biti obuhvaćeno u svega nekoliko rečenica i ne treba trajati duže od 2 -3 minute. </w:t>
      </w:r>
    </w:p>
    <w:p w:rsidR="006125D5" w:rsidRPr="00473565" w:rsidRDefault="0071430C" w:rsidP="0071364F">
      <w:pPr>
        <w:pStyle w:val="Odlomakpopisa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73565">
        <w:rPr>
          <w:rFonts w:eastAsia="Times New Roman" w:cstheme="minorHAnsi"/>
          <w:sz w:val="28"/>
          <w:szCs w:val="28"/>
        </w:rPr>
        <w:t>Ovaj zadatak se učenicima prepušta na izbor, odnosno nije obvezan</w:t>
      </w:r>
      <w:r w:rsidR="00473565">
        <w:rPr>
          <w:rFonts w:eastAsia="Times New Roman" w:cstheme="minorHAnsi"/>
          <w:sz w:val="28"/>
          <w:szCs w:val="28"/>
        </w:rPr>
        <w:t xml:space="preserve"> </w:t>
      </w:r>
      <w:r w:rsidRPr="00473565">
        <w:rPr>
          <w:rFonts w:eastAsia="Times New Roman" w:cstheme="minorHAnsi"/>
          <w:sz w:val="28"/>
          <w:szCs w:val="28"/>
        </w:rPr>
        <w:t xml:space="preserve">i neće se bodovati. </w:t>
      </w:r>
    </w:p>
    <w:p w:rsidR="0071430C" w:rsidRPr="00473565" w:rsidRDefault="0071430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Default="0071430C" w:rsidP="0071364F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73565">
        <w:rPr>
          <w:rFonts w:eastAsia="Times New Roman" w:cstheme="minorHAnsi"/>
          <w:sz w:val="28"/>
          <w:szCs w:val="28"/>
        </w:rPr>
        <w:t>Prezentacija učenika – prezentacija planiranja i izrade zadatka putem</w:t>
      </w:r>
      <w:r w:rsidR="00473565">
        <w:rPr>
          <w:rFonts w:eastAsia="Times New Roman" w:cstheme="minorHAnsi"/>
          <w:sz w:val="28"/>
          <w:szCs w:val="28"/>
        </w:rPr>
        <w:t xml:space="preserve"> Power-</w:t>
      </w:r>
      <w:proofErr w:type="spellStart"/>
      <w:r w:rsidR="00F16F5E" w:rsidRPr="00473565">
        <w:rPr>
          <w:rFonts w:eastAsia="Times New Roman" w:cstheme="minorHAnsi"/>
          <w:sz w:val="28"/>
          <w:szCs w:val="28"/>
        </w:rPr>
        <w:t>P</w:t>
      </w:r>
      <w:r w:rsidR="005E793E" w:rsidRPr="00473565">
        <w:rPr>
          <w:rFonts w:eastAsia="Times New Roman" w:cstheme="minorHAnsi"/>
          <w:sz w:val="28"/>
          <w:szCs w:val="28"/>
        </w:rPr>
        <w:t>oint</w:t>
      </w:r>
      <w:proofErr w:type="spellEnd"/>
      <w:r w:rsidR="005E793E" w:rsidRPr="00473565">
        <w:rPr>
          <w:rFonts w:eastAsia="Times New Roman" w:cstheme="minorHAnsi"/>
          <w:sz w:val="28"/>
          <w:szCs w:val="28"/>
        </w:rPr>
        <w:t xml:space="preserve"> prezentacije (</w:t>
      </w:r>
      <w:r w:rsidR="00473565">
        <w:rPr>
          <w:rFonts w:eastAsia="Times New Roman" w:cstheme="minorHAnsi"/>
          <w:sz w:val="28"/>
          <w:szCs w:val="28"/>
        </w:rPr>
        <w:t xml:space="preserve">obzirom na </w:t>
      </w:r>
      <w:r w:rsidR="00D569C0">
        <w:rPr>
          <w:rFonts w:eastAsia="Times New Roman" w:cstheme="minorHAnsi"/>
          <w:sz w:val="28"/>
          <w:szCs w:val="28"/>
        </w:rPr>
        <w:t xml:space="preserve">različitost poslova u pčelinjaku tijekom godine, </w:t>
      </w:r>
      <w:r w:rsidR="00473565">
        <w:rPr>
          <w:rFonts w:eastAsia="Times New Roman" w:cstheme="minorHAnsi"/>
          <w:sz w:val="28"/>
          <w:szCs w:val="28"/>
        </w:rPr>
        <w:t xml:space="preserve"> </w:t>
      </w:r>
      <w:r w:rsidR="00D569C0">
        <w:rPr>
          <w:rFonts w:eastAsia="Times New Roman" w:cstheme="minorHAnsi"/>
          <w:sz w:val="28"/>
          <w:szCs w:val="28"/>
        </w:rPr>
        <w:t>učenik može prezentirati radove vezane uz pčelarenje u razdoblju pripreme za natjecanje, može prezentirati proizvodnju meda ili nekog drugog pčelinjeg proizvoda</w:t>
      </w:r>
      <w:r w:rsidR="005A7C23">
        <w:rPr>
          <w:rFonts w:eastAsia="Times New Roman" w:cstheme="minorHAnsi"/>
          <w:sz w:val="28"/>
          <w:szCs w:val="28"/>
        </w:rPr>
        <w:t xml:space="preserve"> ili sve navedeno</w:t>
      </w:r>
      <w:r w:rsidR="00D569C0">
        <w:rPr>
          <w:rFonts w:eastAsia="Times New Roman" w:cstheme="minorHAnsi"/>
          <w:sz w:val="28"/>
          <w:szCs w:val="28"/>
        </w:rPr>
        <w:t>)</w:t>
      </w:r>
      <w:r w:rsidR="00897C5C">
        <w:rPr>
          <w:rFonts w:eastAsia="Times New Roman" w:cstheme="minorHAnsi"/>
          <w:sz w:val="28"/>
          <w:szCs w:val="28"/>
        </w:rPr>
        <w:t xml:space="preserve">. </w:t>
      </w:r>
    </w:p>
    <w:p w:rsidR="0071430C" w:rsidRPr="00897C5C" w:rsidRDefault="00897C5C" w:rsidP="0071364F">
      <w:pPr>
        <w:pStyle w:val="Odlomakpopisa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</w:t>
      </w:r>
      <w:r w:rsidR="005C0942" w:rsidRPr="00897C5C">
        <w:rPr>
          <w:rFonts w:eastAsia="Times New Roman" w:cstheme="minorHAnsi"/>
          <w:sz w:val="28"/>
          <w:szCs w:val="28"/>
        </w:rPr>
        <w:t>vim putem se o</w:t>
      </w:r>
      <w:r>
        <w:rPr>
          <w:rFonts w:eastAsia="Times New Roman" w:cstheme="minorHAnsi"/>
          <w:sz w:val="28"/>
          <w:szCs w:val="28"/>
        </w:rPr>
        <w:t xml:space="preserve">cjenjuju prezentacijske, govorne i druge </w:t>
      </w:r>
      <w:r w:rsidR="005C0942" w:rsidRPr="00897C5C">
        <w:rPr>
          <w:rFonts w:eastAsia="Times New Roman" w:cstheme="minorHAnsi"/>
          <w:sz w:val="28"/>
          <w:szCs w:val="28"/>
        </w:rPr>
        <w:t>vještine učenika.</w:t>
      </w:r>
    </w:p>
    <w:p w:rsidR="005C0942" w:rsidRDefault="005C09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Default="0071364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Default="0071364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966E84" w:rsidRDefault="00966E84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Default="0071364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Pr="00473565" w:rsidRDefault="0071364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5C0942" w:rsidRPr="0071364F" w:rsidRDefault="005C09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71364F">
        <w:rPr>
          <w:rFonts w:eastAsia="Times New Roman" w:cstheme="minorHAnsi"/>
          <w:b/>
          <w:sz w:val="28"/>
          <w:szCs w:val="28"/>
        </w:rPr>
        <w:t>UPUTE ZA IZRADU POWER POINT PREZENTACIJE:</w:t>
      </w:r>
    </w:p>
    <w:p w:rsidR="005C0942" w:rsidRPr="00473565" w:rsidRDefault="005C09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5C0942" w:rsidRPr="00473565" w:rsidRDefault="005C09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73565">
        <w:rPr>
          <w:rFonts w:eastAsia="Times New Roman" w:cstheme="minorHAnsi"/>
          <w:sz w:val="28"/>
          <w:szCs w:val="28"/>
        </w:rPr>
        <w:t xml:space="preserve">Učenik i mentor izrađuju </w:t>
      </w:r>
      <w:r w:rsidR="0071364F">
        <w:rPr>
          <w:rFonts w:eastAsia="Times New Roman" w:cstheme="minorHAnsi"/>
          <w:sz w:val="28"/>
          <w:szCs w:val="28"/>
        </w:rPr>
        <w:t>Power-</w:t>
      </w:r>
      <w:proofErr w:type="spellStart"/>
      <w:r w:rsidR="00F16F5E" w:rsidRPr="00473565">
        <w:rPr>
          <w:rFonts w:eastAsia="Times New Roman" w:cstheme="minorHAnsi"/>
          <w:sz w:val="28"/>
          <w:szCs w:val="28"/>
        </w:rPr>
        <w:t>Point</w:t>
      </w:r>
      <w:proofErr w:type="spellEnd"/>
      <w:r w:rsidR="00F16F5E" w:rsidRPr="00473565">
        <w:rPr>
          <w:rFonts w:eastAsia="Times New Roman" w:cstheme="minorHAnsi"/>
          <w:sz w:val="28"/>
          <w:szCs w:val="28"/>
        </w:rPr>
        <w:t xml:space="preserve"> prezentaciju u toku pripreme za natjecanje. </w:t>
      </w:r>
    </w:p>
    <w:p w:rsidR="00F16F5E" w:rsidRPr="00473565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F16F5E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73565">
        <w:rPr>
          <w:rFonts w:eastAsia="Times New Roman" w:cstheme="minorHAnsi"/>
          <w:sz w:val="28"/>
          <w:szCs w:val="28"/>
        </w:rPr>
        <w:t xml:space="preserve">Prezentacija treba sadržavati ukupno </w:t>
      </w:r>
      <w:r w:rsidRPr="0071364F">
        <w:rPr>
          <w:rFonts w:eastAsia="Times New Roman" w:cstheme="minorHAnsi"/>
          <w:b/>
          <w:sz w:val="28"/>
          <w:szCs w:val="28"/>
        </w:rPr>
        <w:t>10 – 15 slajdova</w:t>
      </w:r>
      <w:r w:rsidRPr="00473565">
        <w:rPr>
          <w:rFonts w:eastAsia="Times New Roman" w:cstheme="minorHAnsi"/>
          <w:sz w:val="28"/>
          <w:szCs w:val="28"/>
        </w:rPr>
        <w:t xml:space="preserve"> sa slikama i popratnim tekstom. Prezentacija</w:t>
      </w:r>
      <w:r w:rsidR="000F62C9">
        <w:rPr>
          <w:rFonts w:eastAsia="Times New Roman" w:cstheme="minorHAnsi"/>
          <w:sz w:val="28"/>
          <w:szCs w:val="28"/>
        </w:rPr>
        <w:t xml:space="preserve"> se izrađuje prema pravilima i</w:t>
      </w:r>
      <w:r w:rsidRPr="00473565">
        <w:rPr>
          <w:rFonts w:eastAsia="Times New Roman" w:cstheme="minorHAnsi"/>
          <w:sz w:val="28"/>
          <w:szCs w:val="28"/>
        </w:rPr>
        <w:t xml:space="preserve"> standardima izrade prezentacije na standardnom hrvatskom književnom jeziku.</w:t>
      </w:r>
    </w:p>
    <w:p w:rsidR="00897C5C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897C5C" w:rsidRPr="00473565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Učenik pred Državnim povjerenstvom prezentira svoj rad koji se ocjenjuje.</w:t>
      </w:r>
    </w:p>
    <w:p w:rsidR="00F16F5E" w:rsidRPr="00473565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F16F5E" w:rsidRPr="00473565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73565">
        <w:rPr>
          <w:rFonts w:eastAsia="Times New Roman" w:cstheme="minorHAnsi"/>
          <w:sz w:val="28"/>
          <w:szCs w:val="28"/>
        </w:rPr>
        <w:t xml:space="preserve">Planirano vrijeme izlaganja je </w:t>
      </w:r>
      <w:r w:rsidR="00897C5C" w:rsidRPr="0071364F">
        <w:rPr>
          <w:rFonts w:eastAsia="Times New Roman" w:cstheme="minorHAnsi"/>
          <w:b/>
          <w:sz w:val="28"/>
          <w:szCs w:val="28"/>
        </w:rPr>
        <w:t xml:space="preserve">do </w:t>
      </w:r>
      <w:r w:rsidRPr="0071364F">
        <w:rPr>
          <w:rFonts w:eastAsia="Times New Roman" w:cstheme="minorHAnsi"/>
          <w:b/>
          <w:sz w:val="28"/>
          <w:szCs w:val="28"/>
        </w:rPr>
        <w:t>8 minuta</w:t>
      </w:r>
      <w:r w:rsidRPr="00473565">
        <w:rPr>
          <w:rFonts w:eastAsia="Times New Roman" w:cstheme="minorHAnsi"/>
          <w:sz w:val="28"/>
          <w:szCs w:val="28"/>
        </w:rPr>
        <w:t xml:space="preserve">. Izlaganju mogu prisustvovati </w:t>
      </w:r>
      <w:r w:rsidR="00897C5C">
        <w:rPr>
          <w:rFonts w:eastAsia="Times New Roman" w:cstheme="minorHAnsi"/>
          <w:sz w:val="28"/>
          <w:szCs w:val="28"/>
        </w:rPr>
        <w:t xml:space="preserve">i </w:t>
      </w:r>
      <w:r w:rsidRPr="00473565">
        <w:rPr>
          <w:rFonts w:eastAsia="Times New Roman" w:cstheme="minorHAnsi"/>
          <w:sz w:val="28"/>
          <w:szCs w:val="28"/>
        </w:rPr>
        <w:t>mentori učenika.</w:t>
      </w:r>
    </w:p>
    <w:p w:rsidR="00723173" w:rsidRPr="00473565" w:rsidRDefault="0072317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F16F5E" w:rsidRPr="00473565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473565">
        <w:rPr>
          <w:rFonts w:eastAsia="Times New Roman" w:cstheme="minorHAnsi"/>
          <w:sz w:val="28"/>
          <w:szCs w:val="28"/>
        </w:rPr>
        <w:t>Prezentacija se sastoji od dva dijela:</w:t>
      </w:r>
    </w:p>
    <w:p w:rsidR="00F16F5E" w:rsidRPr="00473565" w:rsidRDefault="0071364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 w:rsidR="00F16F5E" w:rsidRPr="00473565">
        <w:rPr>
          <w:rFonts w:eastAsia="Times New Roman" w:cstheme="minorHAnsi"/>
          <w:sz w:val="28"/>
          <w:szCs w:val="28"/>
        </w:rPr>
        <w:t xml:space="preserve">Prvi dio prikazuje pripremu učenika za natjecanje – odrađeno u školama ili na terenu </w:t>
      </w:r>
      <w:r>
        <w:rPr>
          <w:rFonts w:eastAsia="Times New Roman" w:cstheme="minorHAnsi"/>
          <w:sz w:val="28"/>
          <w:szCs w:val="28"/>
        </w:rPr>
        <w:t xml:space="preserve">(pčelinjaku) </w:t>
      </w:r>
      <w:r w:rsidR="00F16F5E" w:rsidRPr="00473565">
        <w:rPr>
          <w:rFonts w:eastAsia="Times New Roman" w:cstheme="minorHAnsi"/>
          <w:sz w:val="28"/>
          <w:szCs w:val="28"/>
        </w:rPr>
        <w:t>gdje je prikazan rad učenika i mentora.</w:t>
      </w:r>
    </w:p>
    <w:p w:rsidR="00723173" w:rsidRPr="00473565" w:rsidRDefault="0071364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 w:rsidR="00F16F5E" w:rsidRPr="00473565">
        <w:rPr>
          <w:rFonts w:eastAsia="Times New Roman" w:cstheme="minorHAnsi"/>
          <w:sz w:val="28"/>
          <w:szCs w:val="28"/>
        </w:rPr>
        <w:t>Dru</w:t>
      </w:r>
      <w:r w:rsidR="00897C5C">
        <w:rPr>
          <w:rFonts w:eastAsia="Times New Roman" w:cstheme="minorHAnsi"/>
          <w:sz w:val="28"/>
          <w:szCs w:val="28"/>
        </w:rPr>
        <w:t xml:space="preserve">gi dio obrađuje temu natjecanja. </w:t>
      </w:r>
    </w:p>
    <w:p w:rsidR="00723173" w:rsidRPr="00473565" w:rsidRDefault="0072317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F16F5E" w:rsidRPr="00897C5C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Power-</w:t>
      </w:r>
      <w:proofErr w:type="spellStart"/>
      <w:r w:rsidR="00F16F5E" w:rsidRPr="00473565">
        <w:rPr>
          <w:rFonts w:eastAsia="Times New Roman" w:cstheme="minorHAnsi"/>
          <w:b/>
          <w:sz w:val="28"/>
          <w:szCs w:val="28"/>
        </w:rPr>
        <w:t>Point</w:t>
      </w:r>
      <w:proofErr w:type="spellEnd"/>
      <w:r w:rsidR="00F16F5E" w:rsidRPr="00473565">
        <w:rPr>
          <w:rFonts w:eastAsia="Times New Roman" w:cstheme="minorHAnsi"/>
          <w:b/>
          <w:sz w:val="28"/>
          <w:szCs w:val="28"/>
        </w:rPr>
        <w:t xml:space="preserve"> treba sadržavati:</w:t>
      </w:r>
    </w:p>
    <w:p w:rsidR="00830545" w:rsidRPr="00473565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 w:rsidR="00F16F5E" w:rsidRPr="00473565">
        <w:rPr>
          <w:rFonts w:eastAsia="Times New Roman" w:cstheme="minorHAnsi"/>
          <w:sz w:val="28"/>
          <w:szCs w:val="28"/>
        </w:rPr>
        <w:t>Ime i prezime učenika, mentora i škole</w:t>
      </w:r>
    </w:p>
    <w:p w:rsidR="00830545" w:rsidRPr="00473565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 w:rsidR="00F16F5E" w:rsidRPr="00473565">
        <w:rPr>
          <w:rFonts w:eastAsia="Times New Roman" w:cstheme="minorHAnsi"/>
          <w:sz w:val="28"/>
          <w:szCs w:val="28"/>
        </w:rPr>
        <w:t>Naziv teme</w:t>
      </w:r>
    </w:p>
    <w:p w:rsidR="00830545" w:rsidRPr="00473565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 w:rsidR="00830545" w:rsidRPr="00473565">
        <w:rPr>
          <w:rFonts w:eastAsia="Times New Roman" w:cstheme="minorHAnsi"/>
          <w:sz w:val="28"/>
          <w:szCs w:val="28"/>
        </w:rPr>
        <w:t>Opis i obradu teme</w:t>
      </w:r>
    </w:p>
    <w:p w:rsidR="00830545" w:rsidRPr="00473565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 w:rsidR="00830545" w:rsidRPr="00473565">
        <w:rPr>
          <w:rFonts w:eastAsia="Times New Roman" w:cstheme="minorHAnsi"/>
          <w:sz w:val="28"/>
          <w:szCs w:val="28"/>
        </w:rPr>
        <w:t>Posebnosti vezane uz temu i zadatak natjecanja</w:t>
      </w:r>
    </w:p>
    <w:p w:rsidR="00830545" w:rsidRPr="0071364F" w:rsidRDefault="0083054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830545" w:rsidRPr="0071364F" w:rsidRDefault="0083054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71364F">
        <w:rPr>
          <w:rFonts w:eastAsia="Times New Roman" w:cstheme="minorHAnsi"/>
          <w:sz w:val="28"/>
          <w:szCs w:val="28"/>
        </w:rPr>
        <w:t>Prezentaciju je potrebno dostaviti Državnom povjeren</w:t>
      </w:r>
      <w:r w:rsidR="00897C5C" w:rsidRPr="0071364F">
        <w:rPr>
          <w:rFonts w:eastAsia="Times New Roman" w:cstheme="minorHAnsi"/>
          <w:sz w:val="28"/>
          <w:szCs w:val="28"/>
        </w:rPr>
        <w:t xml:space="preserve">stvu do </w:t>
      </w:r>
      <w:r w:rsidR="00AC0905">
        <w:rPr>
          <w:rFonts w:eastAsia="Times New Roman" w:cstheme="minorHAnsi"/>
          <w:b/>
          <w:sz w:val="28"/>
          <w:szCs w:val="28"/>
        </w:rPr>
        <w:t>23</w:t>
      </w:r>
      <w:bookmarkStart w:id="0" w:name="_GoBack"/>
      <w:bookmarkEnd w:id="0"/>
      <w:r w:rsidR="00897C5C" w:rsidRPr="00865BF5">
        <w:rPr>
          <w:rFonts w:eastAsia="Times New Roman" w:cstheme="minorHAnsi"/>
          <w:b/>
          <w:sz w:val="28"/>
          <w:szCs w:val="28"/>
        </w:rPr>
        <w:t>. travnja 2018.</w:t>
      </w:r>
      <w:r w:rsidR="00897C5C" w:rsidRPr="0071364F">
        <w:rPr>
          <w:rFonts w:eastAsia="Times New Roman" w:cstheme="minorHAnsi"/>
          <w:sz w:val="28"/>
          <w:szCs w:val="28"/>
        </w:rPr>
        <w:t xml:space="preserve"> na e-mail: </w:t>
      </w:r>
      <w:r w:rsidRPr="0071364F">
        <w:rPr>
          <w:rFonts w:eastAsia="Times New Roman" w:cstheme="minorHAnsi"/>
          <w:sz w:val="28"/>
          <w:szCs w:val="28"/>
        </w:rPr>
        <w:t xml:space="preserve"> </w:t>
      </w:r>
      <w:r w:rsidR="00897C5C" w:rsidRPr="0071364F">
        <w:rPr>
          <w:rFonts w:eastAsia="Times New Roman" w:cstheme="minorHAnsi"/>
          <w:sz w:val="28"/>
          <w:szCs w:val="28"/>
          <w:u w:val="single"/>
        </w:rPr>
        <w:t>dragica.vrgoc@asoo.hr</w:t>
      </w:r>
      <w:r w:rsidR="00897C5C" w:rsidRPr="0071364F">
        <w:rPr>
          <w:rFonts w:eastAsia="Times New Roman" w:cstheme="minorHAnsi"/>
          <w:sz w:val="28"/>
          <w:szCs w:val="28"/>
        </w:rPr>
        <w:t xml:space="preserve">  </w:t>
      </w:r>
    </w:p>
    <w:p w:rsidR="00F16F5E" w:rsidRPr="0071364F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</w:rPr>
      </w:pPr>
    </w:p>
    <w:p w:rsidR="00F16F5E" w:rsidRPr="0071364F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Pr="0071364F" w:rsidRDefault="0071364F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n-US" w:eastAsia="hr-HR" w:bidi="en-US"/>
        </w:rPr>
      </w:pPr>
      <w:r w:rsidRPr="0071364F">
        <w:rPr>
          <w:rFonts w:eastAsia="Times New Roman" w:cstheme="minorHAnsi"/>
          <w:b/>
          <w:sz w:val="28"/>
          <w:szCs w:val="28"/>
          <w:lang w:val="en-US" w:eastAsia="hr-HR" w:bidi="en-US"/>
        </w:rPr>
        <w:t>TEMA PRAKTIČNOG ZADATKA:</w:t>
      </w:r>
      <w:r w:rsidRPr="0071364F">
        <w:rPr>
          <w:rFonts w:eastAsia="Times New Roman" w:cstheme="minorHAnsi"/>
          <w:b/>
          <w:bCs/>
          <w:sz w:val="28"/>
          <w:szCs w:val="28"/>
          <w:lang w:val="en-US" w:eastAsia="hr-HR" w:bidi="en-US"/>
        </w:rPr>
        <w:t> </w:t>
      </w:r>
    </w:p>
    <w:p w:rsidR="0071364F" w:rsidRPr="0071364F" w:rsidRDefault="000F62C9" w:rsidP="0071364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en-US" w:eastAsia="hr-HR" w:bidi="en-US"/>
        </w:rPr>
      </w:pPr>
      <w:proofErr w:type="spellStart"/>
      <w:r>
        <w:rPr>
          <w:rFonts w:eastAsia="Times New Roman" w:cstheme="minorHAnsi"/>
          <w:bCs/>
          <w:sz w:val="28"/>
          <w:szCs w:val="28"/>
          <w:lang w:val="en-US" w:eastAsia="hr-HR" w:bidi="en-US"/>
        </w:rPr>
        <w:t>Analizirati</w:t>
      </w:r>
      <w:proofErr w:type="spellEnd"/>
      <w:r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  <w:lang w:val="en-US" w:eastAsia="hr-HR" w:bidi="en-US"/>
        </w:rPr>
        <w:t>jedinke</w:t>
      </w:r>
      <w:proofErr w:type="spellEnd"/>
      <w:r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pčelinje</w:t>
      </w:r>
      <w:proofErr w:type="spellEnd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zajednice</w:t>
      </w:r>
      <w:proofErr w:type="spellEnd"/>
    </w:p>
    <w:p w:rsidR="0071364F" w:rsidRPr="0071364F" w:rsidRDefault="000F62C9" w:rsidP="0071364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en-US" w:eastAsia="hr-HR" w:bidi="en-US"/>
        </w:rPr>
      </w:pPr>
      <w:proofErr w:type="spellStart"/>
      <w:r>
        <w:rPr>
          <w:rFonts w:eastAsia="Times New Roman" w:cstheme="minorHAnsi"/>
          <w:bCs/>
          <w:sz w:val="28"/>
          <w:szCs w:val="28"/>
          <w:lang w:val="en-US" w:eastAsia="hr-HR" w:bidi="en-US"/>
        </w:rPr>
        <w:t>Determinacija</w:t>
      </w:r>
      <w:proofErr w:type="spellEnd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cvjetnog</w:t>
      </w:r>
      <w:proofErr w:type="spellEnd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meda</w:t>
      </w:r>
      <w:proofErr w:type="spellEnd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i</w:t>
      </w:r>
      <w:proofErr w:type="spellEnd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određivanje</w:t>
      </w:r>
      <w:proofErr w:type="spellEnd"/>
      <w:r w:rsidR="0071364F" w:rsidRPr="0071364F">
        <w:rPr>
          <w:rFonts w:eastAsia="Times New Roman" w:cstheme="minorHAnsi"/>
          <w:b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organoleptičkih</w:t>
      </w:r>
      <w:proofErr w:type="spellEnd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="0071364F"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osobina</w:t>
      </w:r>
      <w:proofErr w:type="spellEnd"/>
    </w:p>
    <w:p w:rsidR="0071364F" w:rsidRPr="0071364F" w:rsidRDefault="0071364F" w:rsidP="0071364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en-US" w:eastAsia="hr-HR" w:bidi="en-US"/>
        </w:rPr>
      </w:pP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Prepoznavanje</w:t>
      </w:r>
      <w:proofErr w:type="spellEnd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pčelarskog</w:t>
      </w:r>
      <w:proofErr w:type="spellEnd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pribora</w:t>
      </w:r>
      <w:proofErr w:type="spellEnd"/>
    </w:p>
    <w:p w:rsidR="0071364F" w:rsidRPr="0071364F" w:rsidRDefault="0071364F" w:rsidP="0071364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en-US" w:eastAsia="hr-HR" w:bidi="en-US"/>
        </w:rPr>
      </w:pP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Priprema</w:t>
      </w:r>
      <w:proofErr w:type="spellEnd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šećerne</w:t>
      </w:r>
      <w:proofErr w:type="spellEnd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otopine</w:t>
      </w:r>
      <w:proofErr w:type="spellEnd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i</w:t>
      </w:r>
      <w:proofErr w:type="spellEnd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postavljanje</w:t>
      </w:r>
      <w:proofErr w:type="spellEnd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u </w:t>
      </w: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hranilicu</w:t>
      </w:r>
      <w:proofErr w:type="spellEnd"/>
    </w:p>
    <w:p w:rsidR="0071364F" w:rsidRDefault="0071364F" w:rsidP="0071364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en-US" w:eastAsia="hr-HR" w:bidi="en-US"/>
        </w:rPr>
      </w:pP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Slaganje</w:t>
      </w:r>
      <w:proofErr w:type="spellEnd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AŽ </w:t>
      </w:r>
      <w:proofErr w:type="spellStart"/>
      <w:r w:rsidRPr="0071364F">
        <w:rPr>
          <w:rFonts w:eastAsia="Times New Roman" w:cstheme="minorHAnsi"/>
          <w:bCs/>
          <w:sz w:val="28"/>
          <w:szCs w:val="28"/>
          <w:lang w:val="en-US" w:eastAsia="hr-HR" w:bidi="en-US"/>
        </w:rPr>
        <w:t>košnice</w:t>
      </w:r>
      <w:proofErr w:type="spellEnd"/>
    </w:p>
    <w:p w:rsidR="0071364F" w:rsidRPr="00DD69BE" w:rsidRDefault="004A2A5C" w:rsidP="0071364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en-US" w:eastAsia="hr-HR" w:bidi="en-US"/>
        </w:rPr>
      </w:pPr>
      <w:proofErr w:type="spellStart"/>
      <w:r>
        <w:rPr>
          <w:rFonts w:eastAsia="Times New Roman" w:cstheme="minorHAnsi"/>
          <w:bCs/>
          <w:sz w:val="28"/>
          <w:szCs w:val="28"/>
          <w:lang w:val="en-US" w:eastAsia="hr-HR" w:bidi="en-US"/>
        </w:rPr>
        <w:t>Uzimanje</w:t>
      </w:r>
      <w:proofErr w:type="spellEnd"/>
      <w:r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  <w:lang w:val="en-US" w:eastAsia="hr-HR" w:bidi="en-US"/>
        </w:rPr>
        <w:t>uzorka</w:t>
      </w:r>
      <w:proofErr w:type="spellEnd"/>
      <w:r>
        <w:rPr>
          <w:rFonts w:eastAsia="Times New Roman" w:cstheme="minorHAnsi"/>
          <w:bCs/>
          <w:sz w:val="28"/>
          <w:szCs w:val="28"/>
          <w:lang w:val="en-US" w:eastAsia="hr-HR" w:bidi="en-US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  <w:lang w:val="en-US" w:eastAsia="hr-HR" w:bidi="en-US"/>
        </w:rPr>
        <w:t>saća</w:t>
      </w:r>
      <w:proofErr w:type="spellEnd"/>
    </w:p>
    <w:p w:rsidR="0071364F" w:rsidRPr="0071364F" w:rsidRDefault="0071364F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  <w:r w:rsidRPr="0071364F">
        <w:rPr>
          <w:rFonts w:eastAsia="Times New Roman" w:cstheme="minorHAnsi"/>
          <w:b/>
          <w:bCs/>
          <w:sz w:val="28"/>
          <w:szCs w:val="28"/>
          <w:lang w:val="pl-PL" w:eastAsia="hr-HR" w:bidi="en-US"/>
        </w:rPr>
        <w:lastRenderedPageBreak/>
        <w:t>Pribor potreban za izradu praktičnog zadatka:</w:t>
      </w:r>
    </w:p>
    <w:p w:rsidR="0071364F" w:rsidRDefault="0071364F" w:rsidP="007136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pl-PL" w:eastAsia="hr-HR" w:bidi="en-US"/>
        </w:rPr>
      </w:pPr>
      <w:r w:rsidRPr="0071364F">
        <w:rPr>
          <w:rFonts w:eastAsia="Times New Roman" w:cstheme="minorHAnsi"/>
          <w:bCs/>
          <w:sz w:val="28"/>
          <w:szCs w:val="28"/>
          <w:lang w:val="pl-PL" w:eastAsia="hr-HR" w:bidi="en-US"/>
        </w:rPr>
        <w:t>Je</w:t>
      </w:r>
      <w:r>
        <w:rPr>
          <w:rFonts w:eastAsia="Times New Roman" w:cstheme="minorHAnsi"/>
          <w:bCs/>
          <w:sz w:val="28"/>
          <w:szCs w:val="28"/>
          <w:lang w:val="pl-PL" w:eastAsia="hr-HR" w:bidi="en-US"/>
        </w:rPr>
        <w:t>dinke pčelinje zajednice (mrtve</w:t>
      </w:r>
      <w:r w:rsidRPr="0071364F">
        <w:rPr>
          <w:rFonts w:eastAsia="Times New Roman" w:cstheme="minorHAnsi"/>
          <w:bCs/>
          <w:sz w:val="28"/>
          <w:szCs w:val="28"/>
          <w:lang w:val="pl-PL" w:eastAsia="hr-HR" w:bidi="en-US"/>
        </w:rPr>
        <w:t xml:space="preserve">) </w:t>
      </w:r>
    </w:p>
    <w:p w:rsidR="0071364F" w:rsidRPr="0071364F" w:rsidRDefault="0071364F" w:rsidP="007136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pl-PL" w:eastAsia="hr-HR" w:bidi="en-US"/>
        </w:rPr>
      </w:pPr>
      <w:r w:rsidRPr="0071364F">
        <w:rPr>
          <w:rFonts w:eastAsia="Times New Roman" w:cstheme="minorHAnsi"/>
          <w:bCs/>
          <w:sz w:val="28"/>
          <w:szCs w:val="28"/>
          <w:lang w:val="pl-PL" w:eastAsia="hr-HR" w:bidi="en-US"/>
        </w:rPr>
        <w:t>Različiti uzorci cvjetnog meda</w:t>
      </w:r>
    </w:p>
    <w:p w:rsidR="0071364F" w:rsidRPr="0071364F" w:rsidRDefault="0071364F" w:rsidP="00E822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pl-PL" w:eastAsia="hr-HR" w:bidi="en-US"/>
        </w:rPr>
      </w:pPr>
      <w:r w:rsidRPr="0071364F">
        <w:rPr>
          <w:rFonts w:eastAsia="Times New Roman" w:cstheme="minorHAnsi"/>
          <w:bCs/>
          <w:sz w:val="28"/>
          <w:szCs w:val="28"/>
          <w:lang w:val="pl-PL" w:eastAsia="hr-HR" w:bidi="en-US"/>
        </w:rPr>
        <w:t xml:space="preserve">Četka, dlijeto, dimilica, kliješta, kotačić, natezač </w:t>
      </w:r>
      <w:r w:rsidR="004A2A5C">
        <w:rPr>
          <w:rFonts w:eastAsia="Times New Roman" w:cstheme="minorHAnsi"/>
          <w:bCs/>
          <w:sz w:val="28"/>
          <w:szCs w:val="28"/>
          <w:lang w:val="pl-PL" w:eastAsia="hr-HR" w:bidi="en-US"/>
        </w:rPr>
        <w:t xml:space="preserve">žice, nož za otklapanje, šilo, </w:t>
      </w:r>
      <w:r w:rsidRPr="0071364F">
        <w:rPr>
          <w:rFonts w:eastAsia="Times New Roman" w:cstheme="minorHAnsi"/>
          <w:bCs/>
          <w:sz w:val="28"/>
          <w:szCs w:val="28"/>
          <w:lang w:val="pl-PL" w:eastAsia="hr-HR" w:bidi="en-US"/>
        </w:rPr>
        <w:t>vilica za otklapanje</w:t>
      </w:r>
      <w:r w:rsidR="00E8223B">
        <w:rPr>
          <w:rFonts w:eastAsia="Times New Roman" w:cstheme="minorHAnsi"/>
          <w:bCs/>
          <w:sz w:val="28"/>
          <w:szCs w:val="28"/>
          <w:lang w:val="pl-PL" w:eastAsia="hr-HR" w:bidi="en-US"/>
        </w:rPr>
        <w:t>, satna osnova</w:t>
      </w:r>
    </w:p>
    <w:p w:rsidR="0071364F" w:rsidRPr="0071364F" w:rsidRDefault="0071364F" w:rsidP="00E822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pl-PL" w:eastAsia="hr-HR" w:bidi="en-US"/>
        </w:rPr>
      </w:pPr>
      <w:r w:rsidRPr="0071364F">
        <w:rPr>
          <w:rFonts w:eastAsia="Times New Roman" w:cstheme="minorHAnsi"/>
          <w:bCs/>
          <w:sz w:val="28"/>
          <w:szCs w:val="28"/>
          <w:lang w:val="pl-PL" w:eastAsia="hr-HR" w:bidi="en-US"/>
        </w:rPr>
        <w:t xml:space="preserve">Voda, šećer, plastična boca, šilo </w:t>
      </w:r>
    </w:p>
    <w:p w:rsidR="0071364F" w:rsidRDefault="0071364F" w:rsidP="00E822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pl-PL" w:eastAsia="hr-HR" w:bidi="en-US"/>
        </w:rPr>
      </w:pPr>
      <w:r w:rsidRPr="0071364F">
        <w:rPr>
          <w:rFonts w:eastAsia="Times New Roman" w:cstheme="minorHAnsi"/>
          <w:bCs/>
          <w:sz w:val="28"/>
          <w:szCs w:val="28"/>
          <w:lang w:val="pl-PL" w:eastAsia="hr-HR" w:bidi="en-US"/>
        </w:rPr>
        <w:t>AŽ košnica</w:t>
      </w:r>
    </w:p>
    <w:p w:rsidR="004A2A5C" w:rsidRPr="007B1B83" w:rsidRDefault="004A2A5C" w:rsidP="007B1B83">
      <w:pPr>
        <w:pStyle w:val="Odlomakpopisa"/>
        <w:numPr>
          <w:ilvl w:val="0"/>
          <w:numId w:val="11"/>
        </w:numPr>
        <w:spacing w:line="240" w:lineRule="auto"/>
        <w:rPr>
          <w:rFonts w:eastAsia="Times New Roman" w:cstheme="minorHAnsi"/>
          <w:bCs/>
          <w:sz w:val="28"/>
          <w:szCs w:val="28"/>
          <w:lang w:val="pl-PL" w:eastAsia="hr-HR" w:bidi="en-US"/>
        </w:rPr>
      </w:pPr>
      <w:r>
        <w:rPr>
          <w:rFonts w:eastAsia="Times New Roman" w:cstheme="minorHAnsi"/>
          <w:bCs/>
          <w:sz w:val="28"/>
          <w:szCs w:val="28"/>
          <w:lang w:val="pl-PL" w:eastAsia="hr-HR" w:bidi="en-US"/>
        </w:rPr>
        <w:t>Saće</w:t>
      </w:r>
      <w:r w:rsidR="0021566A">
        <w:rPr>
          <w:rFonts w:eastAsia="Times New Roman" w:cstheme="minorHAnsi"/>
          <w:bCs/>
          <w:sz w:val="28"/>
          <w:szCs w:val="28"/>
          <w:lang w:val="pl-PL" w:eastAsia="hr-HR" w:bidi="en-US"/>
        </w:rPr>
        <w:t>, sk</w:t>
      </w:r>
      <w:r w:rsidR="007B1B83">
        <w:rPr>
          <w:rFonts w:eastAsia="Times New Roman" w:cstheme="minorHAnsi"/>
          <w:bCs/>
          <w:sz w:val="28"/>
          <w:szCs w:val="28"/>
          <w:lang w:val="pl-PL" w:eastAsia="hr-HR" w:bidi="en-US"/>
        </w:rPr>
        <w:t>alpel</w:t>
      </w:r>
      <w:r w:rsidR="000D036E">
        <w:rPr>
          <w:rFonts w:eastAsia="Times New Roman" w:cstheme="minorHAnsi"/>
          <w:bCs/>
          <w:sz w:val="28"/>
          <w:szCs w:val="28"/>
          <w:lang w:val="pl-PL" w:eastAsia="hr-HR" w:bidi="en-US"/>
        </w:rPr>
        <w:t>, vrećice</w:t>
      </w:r>
    </w:p>
    <w:p w:rsidR="004A2A5C" w:rsidRPr="004A2A5C" w:rsidRDefault="004A2A5C" w:rsidP="00E8223B">
      <w:pPr>
        <w:pStyle w:val="Odlomakpopisa"/>
        <w:numPr>
          <w:ilvl w:val="0"/>
          <w:numId w:val="11"/>
        </w:numPr>
        <w:spacing w:line="240" w:lineRule="auto"/>
        <w:rPr>
          <w:rFonts w:eastAsia="Times New Roman" w:cstheme="minorHAnsi"/>
          <w:bCs/>
          <w:sz w:val="28"/>
          <w:szCs w:val="28"/>
          <w:lang w:val="pl-PL" w:eastAsia="hr-HR" w:bidi="en-US"/>
        </w:rPr>
      </w:pPr>
      <w:r w:rsidRPr="004A2A5C">
        <w:rPr>
          <w:rFonts w:eastAsia="Times New Roman" w:cstheme="minorHAnsi"/>
          <w:bCs/>
          <w:sz w:val="28"/>
          <w:szCs w:val="28"/>
          <w:lang w:val="pl-PL" w:eastAsia="hr-HR" w:bidi="en-US"/>
        </w:rPr>
        <w:t>Jednokratne rukavice</w:t>
      </w:r>
    </w:p>
    <w:p w:rsidR="00E8223B" w:rsidRPr="00E8223B" w:rsidRDefault="00E8223B" w:rsidP="00E8223B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eastAsia="hr-HR"/>
        </w:rPr>
      </w:pPr>
      <w:r w:rsidRPr="00E8223B">
        <w:rPr>
          <w:rFonts w:eastAsia="Times New Roman" w:cstheme="minorHAnsi"/>
          <w:b/>
          <w:bCs/>
          <w:sz w:val="28"/>
          <w:szCs w:val="28"/>
          <w:lang w:eastAsia="hr-HR"/>
        </w:rPr>
        <w:t xml:space="preserve">Napomena:                                                                                                                         </w:t>
      </w:r>
      <w:r>
        <w:rPr>
          <w:rFonts w:eastAsia="Times New Roman" w:cstheme="minorHAnsi"/>
          <w:color w:val="000000"/>
          <w:sz w:val="28"/>
          <w:szCs w:val="28"/>
          <w:lang w:val="pl-PL" w:eastAsia="hr-HR" w:bidi="en-US"/>
        </w:rPr>
        <w:t>Zbog sigurnosti učenika</w:t>
      </w:r>
      <w:r w:rsidRPr="00E8223B">
        <w:rPr>
          <w:rFonts w:eastAsia="Times New Roman" w:cstheme="minorHAnsi"/>
          <w:color w:val="000000"/>
          <w:sz w:val="28"/>
          <w:szCs w:val="28"/>
          <w:lang w:val="pl-PL" w:eastAsia="hr-HR" w:bidi="en-US"/>
        </w:rPr>
        <w:t xml:space="preserve"> u košnicama neće biti živih pčela.  </w:t>
      </w:r>
    </w:p>
    <w:p w:rsidR="00E8223B" w:rsidRPr="00E8223B" w:rsidRDefault="00865BF5" w:rsidP="00E8223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65BF5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N</w:t>
      </w:r>
      <w:r w:rsidR="00E8223B" w:rsidRPr="00865BF5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a natjecanje obavezno donijeti:</w:t>
      </w:r>
      <w:r w:rsidR="00E8223B" w:rsidRPr="00E8223B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                  </w:t>
      </w:r>
      <w:r w:rsidR="00E8223B" w:rsidRPr="00865BF5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      </w:t>
      </w:r>
      <w:r w:rsidR="00E8223B" w:rsidRPr="00E8223B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1.    ZAŠTITNU OPREMU</w:t>
      </w:r>
      <w:r w:rsidR="00E8223B" w:rsidRPr="00E8223B">
        <w:rPr>
          <w:rFonts w:eastAsia="Times New Roman" w:cstheme="minorHAnsi"/>
          <w:bCs/>
          <w:iCs/>
          <w:color w:val="000000"/>
          <w:sz w:val="28"/>
          <w:szCs w:val="28"/>
          <w:lang w:eastAsia="hr-HR"/>
        </w:rPr>
        <w:t xml:space="preserve">: </w:t>
      </w:r>
      <w:r w:rsidR="00E8223B" w:rsidRPr="00E8223B">
        <w:rPr>
          <w:rFonts w:eastAsia="Times New Roman" w:cstheme="minorHAnsi"/>
          <w:color w:val="000000"/>
          <w:sz w:val="28"/>
          <w:szCs w:val="28"/>
          <w:lang w:eastAsia="hr-HR"/>
        </w:rPr>
        <w:t>bijela zaštitna kuta (</w:t>
      </w:r>
      <w:r w:rsidR="00E8223B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r w:rsidR="00E8223B" w:rsidRPr="00E8223B">
        <w:rPr>
          <w:rFonts w:eastAsia="Times New Roman" w:cstheme="minorHAnsi"/>
          <w:color w:val="000000"/>
          <w:sz w:val="28"/>
          <w:szCs w:val="28"/>
          <w:lang w:eastAsia="hr-HR"/>
        </w:rPr>
        <w:t>mantil</w:t>
      </w:r>
      <w:r w:rsidR="00E8223B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r w:rsidR="00E8223B" w:rsidRPr="00E8223B">
        <w:rPr>
          <w:rFonts w:eastAsia="Times New Roman" w:cstheme="minorHAnsi"/>
          <w:color w:val="000000"/>
          <w:sz w:val="28"/>
          <w:szCs w:val="28"/>
          <w:lang w:eastAsia="hr-HR"/>
        </w:rPr>
        <w:t>)</w:t>
      </w:r>
      <w:r w:rsidR="00E8223B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                          </w:t>
      </w:r>
      <w:r w:rsidR="00E8223B" w:rsidRPr="00E8223B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2.    DOKUMENTE:</w:t>
      </w:r>
      <w:r w:rsidR="00E8223B" w:rsidRPr="00E8223B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osobna iskaznica ( za učenika</w:t>
      </w:r>
      <w:r w:rsidR="00E8223B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i mentora )</w:t>
      </w:r>
    </w:p>
    <w:p w:rsidR="00E8223B" w:rsidRDefault="00E8223B" w:rsidP="00E822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E8223B" w:rsidRPr="00E8223B" w:rsidRDefault="00E8223B" w:rsidP="00E822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E8223B">
        <w:rPr>
          <w:rFonts w:eastAsia="Times New Roman" w:cstheme="minorHAnsi"/>
          <w:b/>
          <w:bCs/>
          <w:sz w:val="28"/>
          <w:szCs w:val="28"/>
          <w:lang w:eastAsia="hr-HR"/>
        </w:rPr>
        <w:t xml:space="preserve">LITERATURA I CJELINE ZA PRIPREMU UČENIKA (za državno natjecanje) </w:t>
      </w:r>
    </w:p>
    <w:p w:rsidR="00E8223B" w:rsidRPr="00E8223B" w:rsidRDefault="00E8223B" w:rsidP="00E822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E8223B" w:rsidRPr="00865BF5" w:rsidRDefault="00E8223B" w:rsidP="00865BF5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865BF5">
        <w:rPr>
          <w:rFonts w:eastAsia="Times New Roman" w:cstheme="minorHAnsi"/>
          <w:bCs/>
          <w:sz w:val="28"/>
          <w:szCs w:val="28"/>
          <w:lang w:eastAsia="hr-HR"/>
        </w:rPr>
        <w:t>SKRIPTA IZ PČELARSTVA “UZGOJ</w:t>
      </w:r>
      <w:r w:rsidR="00865BF5" w:rsidRPr="00865BF5">
        <w:rPr>
          <w:rFonts w:eastAsia="Times New Roman" w:cstheme="minorHAnsi"/>
          <w:bCs/>
          <w:sz w:val="28"/>
          <w:szCs w:val="28"/>
          <w:lang w:eastAsia="hr-HR"/>
        </w:rPr>
        <w:t xml:space="preserve"> DOMAĆIH ŽIVOTINJA – PČELE” (3.</w:t>
      </w:r>
      <w:r w:rsidRPr="00865BF5">
        <w:rPr>
          <w:rFonts w:eastAsia="Times New Roman" w:cstheme="minorHAnsi"/>
          <w:bCs/>
          <w:sz w:val="28"/>
          <w:szCs w:val="28"/>
          <w:lang w:eastAsia="hr-HR"/>
        </w:rPr>
        <w:t xml:space="preserve">razred), Heidi </w:t>
      </w:r>
      <w:proofErr w:type="spellStart"/>
      <w:r w:rsidRPr="00865BF5">
        <w:rPr>
          <w:rFonts w:eastAsia="Times New Roman" w:cstheme="minorHAnsi"/>
          <w:bCs/>
          <w:sz w:val="28"/>
          <w:szCs w:val="28"/>
          <w:lang w:eastAsia="hr-HR"/>
        </w:rPr>
        <w:t>Cipriš</w:t>
      </w:r>
      <w:proofErr w:type="spellEnd"/>
      <w:r w:rsidRPr="00865BF5">
        <w:rPr>
          <w:rFonts w:eastAsia="Times New Roman" w:cstheme="minorHAnsi"/>
          <w:bCs/>
          <w:sz w:val="28"/>
          <w:szCs w:val="28"/>
          <w:lang w:eastAsia="hr-HR"/>
        </w:rPr>
        <w:t xml:space="preserve"> Madunić, </w:t>
      </w:r>
      <w:proofErr w:type="spellStart"/>
      <w:r w:rsidRPr="00865BF5">
        <w:rPr>
          <w:rFonts w:eastAsia="Times New Roman" w:cstheme="minorHAnsi"/>
          <w:bCs/>
          <w:sz w:val="28"/>
          <w:szCs w:val="28"/>
          <w:lang w:eastAsia="hr-HR"/>
        </w:rPr>
        <w:t>dr.vet.med</w:t>
      </w:r>
      <w:proofErr w:type="spellEnd"/>
      <w:r w:rsidRPr="00865BF5">
        <w:rPr>
          <w:rFonts w:eastAsia="Times New Roman" w:cstheme="minorHAnsi"/>
          <w:bCs/>
          <w:sz w:val="28"/>
          <w:szCs w:val="28"/>
          <w:lang w:eastAsia="hr-HR"/>
        </w:rPr>
        <w:t>., Zagreb, 2017./2018.</w:t>
      </w:r>
    </w:p>
    <w:p w:rsidR="00E8223B" w:rsidRPr="00E8223B" w:rsidRDefault="00E8223B" w:rsidP="00E822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E8223B" w:rsidRPr="00865BF5" w:rsidRDefault="00E8223B" w:rsidP="00865BF5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865BF5">
        <w:rPr>
          <w:rFonts w:eastAsia="Times New Roman" w:cstheme="minorHAnsi"/>
          <w:bCs/>
          <w:sz w:val="28"/>
          <w:szCs w:val="28"/>
          <w:lang w:eastAsia="hr-HR"/>
        </w:rPr>
        <w:t xml:space="preserve">SUVREMENO PČELARSTVO, Z. </w:t>
      </w:r>
      <w:proofErr w:type="spellStart"/>
      <w:r w:rsidRPr="00865BF5">
        <w:rPr>
          <w:rFonts w:eastAsia="Times New Roman" w:cstheme="minorHAnsi"/>
          <w:bCs/>
          <w:sz w:val="28"/>
          <w:szCs w:val="28"/>
          <w:lang w:eastAsia="hr-HR"/>
        </w:rPr>
        <w:t>Laktić</w:t>
      </w:r>
      <w:proofErr w:type="spellEnd"/>
      <w:r w:rsidRPr="00865BF5">
        <w:rPr>
          <w:rFonts w:eastAsia="Times New Roman" w:cstheme="minorHAnsi"/>
          <w:bCs/>
          <w:sz w:val="28"/>
          <w:szCs w:val="28"/>
          <w:lang w:eastAsia="hr-HR"/>
        </w:rPr>
        <w:t xml:space="preserve">, D. </w:t>
      </w:r>
      <w:proofErr w:type="spellStart"/>
      <w:r w:rsidRPr="00865BF5">
        <w:rPr>
          <w:rFonts w:eastAsia="Times New Roman" w:cstheme="minorHAnsi"/>
          <w:bCs/>
          <w:sz w:val="28"/>
          <w:szCs w:val="28"/>
          <w:lang w:eastAsia="hr-HR"/>
        </w:rPr>
        <w:t>Šekulja</w:t>
      </w:r>
      <w:proofErr w:type="spellEnd"/>
      <w:r w:rsidRPr="00865BF5">
        <w:rPr>
          <w:rFonts w:eastAsia="Times New Roman" w:cstheme="minorHAnsi"/>
          <w:bCs/>
          <w:sz w:val="28"/>
          <w:szCs w:val="28"/>
          <w:lang w:eastAsia="hr-HR"/>
        </w:rPr>
        <w:t>, Nakladni zavod globus, Zagreb, 2008. (str. 98,99,; 313,314)</w:t>
      </w:r>
    </w:p>
    <w:p w:rsidR="00E8223B" w:rsidRPr="00E8223B" w:rsidRDefault="00E8223B" w:rsidP="00E822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E8223B" w:rsidRPr="00865BF5" w:rsidRDefault="00E8223B" w:rsidP="00865BF5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865BF5">
        <w:rPr>
          <w:rFonts w:eastAsia="Times New Roman" w:cstheme="minorHAnsi"/>
          <w:bCs/>
          <w:sz w:val="28"/>
          <w:szCs w:val="28"/>
          <w:lang w:eastAsia="hr-HR"/>
        </w:rPr>
        <w:t xml:space="preserve">PČELARSTVO, </w:t>
      </w:r>
      <w:proofErr w:type="spellStart"/>
      <w:r w:rsidRPr="00865BF5">
        <w:rPr>
          <w:rFonts w:eastAsia="Times New Roman" w:cstheme="minorHAnsi"/>
          <w:bCs/>
          <w:sz w:val="28"/>
          <w:szCs w:val="28"/>
          <w:lang w:eastAsia="hr-HR"/>
        </w:rPr>
        <w:t>Belčić</w:t>
      </w:r>
      <w:proofErr w:type="spellEnd"/>
      <w:r w:rsidRPr="00865BF5">
        <w:rPr>
          <w:rFonts w:eastAsia="Times New Roman" w:cstheme="minorHAnsi"/>
          <w:bCs/>
          <w:sz w:val="28"/>
          <w:szCs w:val="28"/>
          <w:lang w:eastAsia="hr-HR"/>
        </w:rPr>
        <w:t xml:space="preserve"> i </w:t>
      </w:r>
      <w:proofErr w:type="spellStart"/>
      <w:r w:rsidRPr="00865BF5">
        <w:rPr>
          <w:rFonts w:eastAsia="Times New Roman" w:cstheme="minorHAnsi"/>
          <w:bCs/>
          <w:sz w:val="28"/>
          <w:szCs w:val="28"/>
          <w:lang w:eastAsia="hr-HR"/>
        </w:rPr>
        <w:t>surad</w:t>
      </w:r>
      <w:proofErr w:type="spellEnd"/>
      <w:r w:rsidRPr="00865BF5">
        <w:rPr>
          <w:rFonts w:eastAsia="Times New Roman" w:cstheme="minorHAnsi"/>
          <w:bCs/>
          <w:sz w:val="28"/>
          <w:szCs w:val="28"/>
          <w:lang w:eastAsia="hr-HR"/>
        </w:rPr>
        <w:t>., Nakladni zavod znanje, Zagreb, 1990.</w:t>
      </w:r>
    </w:p>
    <w:p w:rsidR="00E8223B" w:rsidRPr="00E8223B" w:rsidRDefault="00060B1D" w:rsidP="00E822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           </w:t>
      </w:r>
      <w:r w:rsidR="00E8223B" w:rsidRPr="00E8223B">
        <w:rPr>
          <w:rFonts w:eastAsia="Times New Roman" w:cstheme="minorHAnsi"/>
          <w:bCs/>
          <w:sz w:val="28"/>
          <w:szCs w:val="28"/>
          <w:lang w:eastAsia="hr-HR"/>
        </w:rPr>
        <w:t>(str. 212-216)</w:t>
      </w:r>
    </w:p>
    <w:p w:rsidR="00E8223B" w:rsidRPr="00E8223B" w:rsidRDefault="00E8223B" w:rsidP="00E822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E8223B" w:rsidRPr="00865BF5" w:rsidRDefault="00E8223B" w:rsidP="00865BF5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865BF5">
        <w:rPr>
          <w:rFonts w:eastAsia="Times New Roman" w:cstheme="minorHAnsi"/>
          <w:bCs/>
          <w:sz w:val="28"/>
          <w:szCs w:val="28"/>
          <w:lang w:eastAsia="hr-HR"/>
        </w:rPr>
        <w:t>NN 10/2018 (31.1.2018.), Naredba o mjerama zaštite životinja od zaraznih i nametničkih</w:t>
      </w:r>
      <w:r w:rsidR="00DD69BE">
        <w:rPr>
          <w:rFonts w:eastAsia="Times New Roman" w:cstheme="minorHAnsi"/>
          <w:bCs/>
          <w:sz w:val="28"/>
          <w:szCs w:val="28"/>
          <w:lang w:eastAsia="hr-HR"/>
        </w:rPr>
        <w:t xml:space="preserve"> </w:t>
      </w:r>
      <w:r w:rsidRPr="00865BF5">
        <w:rPr>
          <w:rFonts w:eastAsia="Times New Roman" w:cstheme="minorHAnsi"/>
          <w:bCs/>
          <w:sz w:val="28"/>
          <w:szCs w:val="28"/>
          <w:lang w:eastAsia="hr-HR"/>
        </w:rPr>
        <w:t xml:space="preserve">bolesti i njihovom financiranju u 2018. godini </w:t>
      </w:r>
      <w:r w:rsidR="00060B1D">
        <w:rPr>
          <w:rFonts w:eastAsia="Times New Roman" w:cstheme="minorHAnsi"/>
          <w:bCs/>
          <w:sz w:val="28"/>
          <w:szCs w:val="28"/>
          <w:lang w:eastAsia="hr-HR"/>
        </w:rPr>
        <w:t xml:space="preserve">     </w:t>
      </w:r>
      <w:r w:rsidRPr="00865BF5">
        <w:rPr>
          <w:rFonts w:eastAsia="Times New Roman" w:cstheme="minorHAnsi"/>
          <w:bCs/>
          <w:sz w:val="28"/>
          <w:szCs w:val="28"/>
          <w:lang w:eastAsia="hr-HR"/>
        </w:rPr>
        <w:t>(str</w:t>
      </w:r>
      <w:r w:rsidR="00060B1D">
        <w:rPr>
          <w:rFonts w:eastAsia="Times New Roman" w:cstheme="minorHAnsi"/>
          <w:bCs/>
          <w:sz w:val="28"/>
          <w:szCs w:val="28"/>
          <w:lang w:eastAsia="hr-HR"/>
        </w:rPr>
        <w:t xml:space="preserve">. </w:t>
      </w:r>
      <w:r w:rsidRPr="00865BF5">
        <w:rPr>
          <w:rFonts w:eastAsia="Times New Roman" w:cstheme="minorHAnsi"/>
          <w:bCs/>
          <w:sz w:val="28"/>
          <w:szCs w:val="28"/>
          <w:lang w:eastAsia="hr-HR"/>
        </w:rPr>
        <w:t xml:space="preserve"> 5,6)</w:t>
      </w:r>
    </w:p>
    <w:p w:rsidR="00E8223B" w:rsidRPr="00E8223B" w:rsidRDefault="00E8223B" w:rsidP="00E822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E8223B" w:rsidRPr="00865BF5" w:rsidRDefault="00E8223B" w:rsidP="00865BF5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865BF5">
        <w:rPr>
          <w:rFonts w:eastAsia="Times New Roman" w:cstheme="minorHAnsi"/>
          <w:bCs/>
          <w:sz w:val="28"/>
          <w:szCs w:val="28"/>
          <w:lang w:eastAsia="hr-HR"/>
        </w:rPr>
        <w:t>https://pcelinaskolica.wordpress.com/radionica/pcelarska-oprema/</w:t>
      </w:r>
    </w:p>
    <w:p w:rsidR="00E8223B" w:rsidRPr="00E8223B" w:rsidRDefault="00E8223B" w:rsidP="00E822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7750FF" w:rsidRPr="00865BF5" w:rsidRDefault="00E8223B" w:rsidP="00865BF5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865BF5">
        <w:rPr>
          <w:rFonts w:eastAsia="Times New Roman" w:cstheme="minorHAnsi"/>
          <w:bCs/>
          <w:sz w:val="28"/>
          <w:szCs w:val="28"/>
          <w:lang w:eastAsia="hr-HR"/>
        </w:rPr>
        <w:t>http://www.pcelarstvo.hr/index.php/radovi/pcelarska-radionica/99-prihrana-pcela</w:t>
      </w:r>
    </w:p>
    <w:p w:rsidR="00E8223B" w:rsidRDefault="00E8223B" w:rsidP="00E822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E8223B" w:rsidRDefault="00E8223B" w:rsidP="007B1B83">
      <w:pPr>
        <w:jc w:val="righ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S poštovanjem, </w:t>
      </w:r>
    </w:p>
    <w:p w:rsidR="00E8223B" w:rsidRPr="00E8223B" w:rsidRDefault="007B1B83" w:rsidP="00865BF5">
      <w:pPr>
        <w:jc w:val="righ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Državno povjerenstvo</w:t>
      </w:r>
    </w:p>
    <w:sectPr w:rsidR="00E8223B" w:rsidRPr="00E822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AF" w:rsidRDefault="00542BAF" w:rsidP="0071364F">
      <w:pPr>
        <w:spacing w:after="0" w:line="240" w:lineRule="auto"/>
      </w:pPr>
      <w:r>
        <w:separator/>
      </w:r>
    </w:p>
  </w:endnote>
  <w:endnote w:type="continuationSeparator" w:id="0">
    <w:p w:rsidR="00542BAF" w:rsidRDefault="00542BAF" w:rsidP="0071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81858"/>
      <w:docPartObj>
        <w:docPartGallery w:val="Page Numbers (Bottom of Page)"/>
        <w:docPartUnique/>
      </w:docPartObj>
    </w:sdtPr>
    <w:sdtEndPr/>
    <w:sdtContent>
      <w:p w:rsidR="0071364F" w:rsidRDefault="007136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05">
          <w:rPr>
            <w:noProof/>
          </w:rPr>
          <w:t>4</w:t>
        </w:r>
        <w:r>
          <w:fldChar w:fldCharType="end"/>
        </w:r>
      </w:p>
    </w:sdtContent>
  </w:sdt>
  <w:p w:rsidR="0071364F" w:rsidRDefault="007136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AF" w:rsidRDefault="00542BAF" w:rsidP="0071364F">
      <w:pPr>
        <w:spacing w:after="0" w:line="240" w:lineRule="auto"/>
      </w:pPr>
      <w:r>
        <w:separator/>
      </w:r>
    </w:p>
  </w:footnote>
  <w:footnote w:type="continuationSeparator" w:id="0">
    <w:p w:rsidR="00542BAF" w:rsidRDefault="00542BAF" w:rsidP="0071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44D"/>
    <w:multiLevelType w:val="hybridMultilevel"/>
    <w:tmpl w:val="3A985E3C"/>
    <w:lvl w:ilvl="0" w:tplc="95CA0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456CD3"/>
    <w:multiLevelType w:val="hybridMultilevel"/>
    <w:tmpl w:val="18D29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446C"/>
    <w:multiLevelType w:val="hybridMultilevel"/>
    <w:tmpl w:val="5DF01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1909"/>
    <w:multiLevelType w:val="hybridMultilevel"/>
    <w:tmpl w:val="6C30D3DE"/>
    <w:lvl w:ilvl="0" w:tplc="04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21294F02"/>
    <w:multiLevelType w:val="hybridMultilevel"/>
    <w:tmpl w:val="AFDC294A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D0C58FB"/>
    <w:multiLevelType w:val="hybridMultilevel"/>
    <w:tmpl w:val="AB127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5014D"/>
    <w:multiLevelType w:val="hybridMultilevel"/>
    <w:tmpl w:val="ED56ABD4"/>
    <w:lvl w:ilvl="0" w:tplc="86783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165F"/>
    <w:multiLevelType w:val="hybridMultilevel"/>
    <w:tmpl w:val="D4CC459E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7B87269"/>
    <w:multiLevelType w:val="multilevel"/>
    <w:tmpl w:val="769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70728"/>
    <w:multiLevelType w:val="hybridMultilevel"/>
    <w:tmpl w:val="637ADE54"/>
    <w:lvl w:ilvl="0" w:tplc="E81AD20A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845" w:hanging="360"/>
      </w:pPr>
    </w:lvl>
    <w:lvl w:ilvl="2" w:tplc="041A001B">
      <w:start w:val="1"/>
      <w:numFmt w:val="lowerRoman"/>
      <w:lvlText w:val="%3."/>
      <w:lvlJc w:val="right"/>
      <w:pPr>
        <w:ind w:left="2565" w:hanging="180"/>
      </w:pPr>
    </w:lvl>
    <w:lvl w:ilvl="3" w:tplc="041A000F">
      <w:start w:val="1"/>
      <w:numFmt w:val="decimal"/>
      <w:lvlText w:val="%4."/>
      <w:lvlJc w:val="left"/>
      <w:pPr>
        <w:ind w:left="3285" w:hanging="360"/>
      </w:pPr>
    </w:lvl>
    <w:lvl w:ilvl="4" w:tplc="041A0019">
      <w:start w:val="1"/>
      <w:numFmt w:val="lowerLetter"/>
      <w:lvlText w:val="%5."/>
      <w:lvlJc w:val="left"/>
      <w:pPr>
        <w:ind w:left="4005" w:hanging="360"/>
      </w:pPr>
    </w:lvl>
    <w:lvl w:ilvl="5" w:tplc="041A001B">
      <w:start w:val="1"/>
      <w:numFmt w:val="lowerRoman"/>
      <w:lvlText w:val="%6."/>
      <w:lvlJc w:val="right"/>
      <w:pPr>
        <w:ind w:left="4725" w:hanging="180"/>
      </w:pPr>
    </w:lvl>
    <w:lvl w:ilvl="6" w:tplc="041A000F">
      <w:start w:val="1"/>
      <w:numFmt w:val="decimal"/>
      <w:lvlText w:val="%7."/>
      <w:lvlJc w:val="left"/>
      <w:pPr>
        <w:ind w:left="5445" w:hanging="360"/>
      </w:pPr>
    </w:lvl>
    <w:lvl w:ilvl="7" w:tplc="041A0019">
      <w:start w:val="1"/>
      <w:numFmt w:val="lowerLetter"/>
      <w:lvlText w:val="%8."/>
      <w:lvlJc w:val="left"/>
      <w:pPr>
        <w:ind w:left="6165" w:hanging="360"/>
      </w:pPr>
    </w:lvl>
    <w:lvl w:ilvl="8" w:tplc="041A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2CA0208"/>
    <w:multiLevelType w:val="hybridMultilevel"/>
    <w:tmpl w:val="4ED4A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ED"/>
    <w:rsid w:val="00003E22"/>
    <w:rsid w:val="00060B1D"/>
    <w:rsid w:val="000D036E"/>
    <w:rsid w:val="000F62C9"/>
    <w:rsid w:val="001805E3"/>
    <w:rsid w:val="001B1130"/>
    <w:rsid w:val="0021566A"/>
    <w:rsid w:val="002623D6"/>
    <w:rsid w:val="00266391"/>
    <w:rsid w:val="00273314"/>
    <w:rsid w:val="002F2BEE"/>
    <w:rsid w:val="00382DD9"/>
    <w:rsid w:val="00397222"/>
    <w:rsid w:val="003C6630"/>
    <w:rsid w:val="00473565"/>
    <w:rsid w:val="004A2A5C"/>
    <w:rsid w:val="004C5A39"/>
    <w:rsid w:val="00510B31"/>
    <w:rsid w:val="00542BAF"/>
    <w:rsid w:val="005550CA"/>
    <w:rsid w:val="005A7C23"/>
    <w:rsid w:val="005C0942"/>
    <w:rsid w:val="005E1EEB"/>
    <w:rsid w:val="005E793E"/>
    <w:rsid w:val="006125D5"/>
    <w:rsid w:val="00615747"/>
    <w:rsid w:val="00653AF5"/>
    <w:rsid w:val="006C1CED"/>
    <w:rsid w:val="006D01E9"/>
    <w:rsid w:val="0071364F"/>
    <w:rsid w:val="0071430C"/>
    <w:rsid w:val="00723173"/>
    <w:rsid w:val="007750FF"/>
    <w:rsid w:val="00793ACC"/>
    <w:rsid w:val="007B1B83"/>
    <w:rsid w:val="007D3CD9"/>
    <w:rsid w:val="00830545"/>
    <w:rsid w:val="00843936"/>
    <w:rsid w:val="00865BF5"/>
    <w:rsid w:val="00874F80"/>
    <w:rsid w:val="00897C5C"/>
    <w:rsid w:val="00966E84"/>
    <w:rsid w:val="00A374C1"/>
    <w:rsid w:val="00A66BAB"/>
    <w:rsid w:val="00AC0905"/>
    <w:rsid w:val="00AC41A0"/>
    <w:rsid w:val="00B712A9"/>
    <w:rsid w:val="00CF0066"/>
    <w:rsid w:val="00D17157"/>
    <w:rsid w:val="00D17542"/>
    <w:rsid w:val="00D2222D"/>
    <w:rsid w:val="00D569C0"/>
    <w:rsid w:val="00D66775"/>
    <w:rsid w:val="00DD69BE"/>
    <w:rsid w:val="00E209B0"/>
    <w:rsid w:val="00E32D58"/>
    <w:rsid w:val="00E8223B"/>
    <w:rsid w:val="00EE721D"/>
    <w:rsid w:val="00F16F5E"/>
    <w:rsid w:val="00F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62F7"/>
  <w15:chartTrackingRefBased/>
  <w15:docId w15:val="{03AF4796-D0BE-443A-8EAF-A48A9576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1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364F"/>
  </w:style>
  <w:style w:type="paragraph" w:styleId="Podnoje">
    <w:name w:val="footer"/>
    <w:basedOn w:val="Normal"/>
    <w:link w:val="PodnojeChar"/>
    <w:uiPriority w:val="99"/>
    <w:unhideWhenUsed/>
    <w:rsid w:val="0071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364F"/>
  </w:style>
  <w:style w:type="character" w:styleId="Hiperveza">
    <w:name w:val="Hyperlink"/>
    <w:basedOn w:val="Zadanifontodlomka"/>
    <w:uiPriority w:val="99"/>
    <w:unhideWhenUsed/>
    <w:rsid w:val="00E82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Korisnik-U7</dc:creator>
  <cp:keywords/>
  <dc:description/>
  <cp:lastModifiedBy>Veterinar</cp:lastModifiedBy>
  <cp:revision>3</cp:revision>
  <dcterms:created xsi:type="dcterms:W3CDTF">2018-03-19T10:10:00Z</dcterms:created>
  <dcterms:modified xsi:type="dcterms:W3CDTF">2018-03-19T10:11:00Z</dcterms:modified>
</cp:coreProperties>
</file>